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24" w:rsidRDefault="00E57CEA">
      <w:pPr>
        <w:spacing w:after="0" w:line="259" w:lineRule="auto"/>
        <w:ind w:left="1828" w:right="1281" w:hanging="1562"/>
        <w:jc w:val="right"/>
      </w:pPr>
      <w:r>
        <w:rPr>
          <w:sz w:val="28"/>
        </w:rPr>
        <w:t>南京工业职业技术</w:t>
      </w:r>
      <w:r>
        <w:rPr>
          <w:rFonts w:hint="eastAsia"/>
          <w:sz w:val="28"/>
        </w:rPr>
        <w:t>大学</w:t>
      </w:r>
      <w:r w:rsidR="0027163D">
        <w:rPr>
          <w:sz w:val="28"/>
        </w:rPr>
        <w:t>横向科研项目经费预算表</w:t>
      </w:r>
    </w:p>
    <w:p w:rsidR="001E1924" w:rsidRDefault="0027163D">
      <w:pPr>
        <w:spacing w:after="41" w:line="259" w:lineRule="auto"/>
        <w:ind w:right="487" w:firstLine="0"/>
        <w:jc w:val="right"/>
        <w:rPr>
          <w:sz w:val="21"/>
        </w:rPr>
      </w:pPr>
      <w:r>
        <w:rPr>
          <w:sz w:val="21"/>
        </w:rPr>
        <w:t xml:space="preserve">                           </w:t>
      </w:r>
    </w:p>
    <w:p w:rsidR="001E1924" w:rsidRDefault="0027163D" w:rsidP="00CC648E">
      <w:pPr>
        <w:spacing w:after="41" w:line="259" w:lineRule="auto"/>
        <w:ind w:right="487" w:firstLine="0"/>
        <w:jc w:val="center"/>
      </w:pPr>
      <w:r>
        <w:rPr>
          <w:sz w:val="21"/>
        </w:rPr>
        <w:t>年     月    日</w:t>
      </w:r>
    </w:p>
    <w:tbl>
      <w:tblPr>
        <w:tblStyle w:val="TableGrid"/>
        <w:tblW w:w="8550" w:type="dxa"/>
        <w:tblInd w:w="151" w:type="dxa"/>
        <w:tblLayout w:type="fixed"/>
        <w:tblCellMar>
          <w:right w:w="49" w:type="dxa"/>
        </w:tblCellMar>
        <w:tblLook w:val="04A0" w:firstRow="1" w:lastRow="0" w:firstColumn="1" w:lastColumn="0" w:noHBand="0" w:noVBand="1"/>
      </w:tblPr>
      <w:tblGrid>
        <w:gridCol w:w="1649"/>
        <w:gridCol w:w="1602"/>
        <w:gridCol w:w="1168"/>
        <w:gridCol w:w="1834"/>
        <w:gridCol w:w="2297"/>
      </w:tblGrid>
      <w:tr w:rsidR="00CC648E" w:rsidRPr="00CC648E" w:rsidTr="000E2997">
        <w:trPr>
          <w:trHeight w:val="51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项目名称 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648E" w:rsidRPr="00CC648E" w:rsidRDefault="00CC648E" w:rsidP="00CC648E">
            <w:pPr>
              <w:spacing w:after="160" w:line="256" w:lineRule="auto"/>
              <w:ind w:right="0" w:firstLine="0"/>
            </w:pPr>
          </w:p>
        </w:tc>
      </w:tr>
      <w:tr w:rsidR="00CC648E" w:rsidRPr="00CC648E" w:rsidTr="000E2997">
        <w:trPr>
          <w:trHeight w:val="52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  <w:jc w:val="both"/>
            </w:pPr>
            <w:r w:rsidRPr="00CC648E">
              <w:rPr>
                <w:rFonts w:hint="eastAsia"/>
                <w:sz w:val="21"/>
              </w:rPr>
              <w:t xml:space="preserve">项目经费代码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4" w:right="0" w:firstLine="0"/>
            </w:pPr>
            <w:r w:rsidRPr="00CC648E">
              <w:rPr>
                <w:rFonts w:hint="eastAsia"/>
                <w:sz w:val="21"/>
              </w:rPr>
              <w:t xml:space="preserve">总经费（元）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2" w:right="0" w:firstLine="0"/>
            </w:pPr>
            <w:r w:rsidRPr="00CC648E">
              <w:rPr>
                <w:rFonts w:hint="eastAsia"/>
                <w:sz w:val="21"/>
              </w:rPr>
              <w:t xml:space="preserve"> </w:t>
            </w:r>
          </w:p>
        </w:tc>
      </w:tr>
      <w:tr w:rsidR="00CC648E" w:rsidRPr="00CC648E" w:rsidTr="000E2997">
        <w:trPr>
          <w:trHeight w:val="521"/>
        </w:trPr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项目经费支出预算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648E" w:rsidRPr="00CC648E" w:rsidRDefault="00CC648E" w:rsidP="00CC648E">
            <w:pPr>
              <w:spacing w:after="160" w:line="256" w:lineRule="auto"/>
              <w:ind w:right="0" w:firstLine="0"/>
            </w:pPr>
          </w:p>
        </w:tc>
      </w:tr>
      <w:tr w:rsidR="00CC648E" w:rsidRPr="00CC648E" w:rsidTr="000E2997">
        <w:trPr>
          <w:trHeight w:val="51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right="158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序号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支出内容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预算经费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7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备  注 </w:t>
            </w:r>
          </w:p>
        </w:tc>
      </w:tr>
      <w:tr w:rsidR="00CC648E" w:rsidRPr="00CC648E" w:rsidTr="000E2997">
        <w:trPr>
          <w:trHeight w:val="326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0" w:line="256" w:lineRule="auto"/>
              <w:ind w:left="10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1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设备费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0" w:line="256" w:lineRule="auto"/>
              <w:ind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</w:pPr>
            <w:r w:rsidRPr="00CC648E">
              <w:rPr>
                <w:rFonts w:hint="eastAsia"/>
                <w:sz w:val="21"/>
              </w:rPr>
              <w:t xml:space="preserve"> </w:t>
            </w:r>
          </w:p>
        </w:tc>
      </w:tr>
      <w:tr w:rsidR="00CC648E" w:rsidRPr="00CC648E" w:rsidTr="000E2997">
        <w:trPr>
          <w:trHeight w:val="636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2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材料费/测试化验加工费/燃料动力费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</w:tr>
      <w:tr w:rsidR="00CC648E" w:rsidRPr="00CC648E" w:rsidTr="000E2997">
        <w:trPr>
          <w:trHeight w:val="63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3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差旅费/会议费/国际合作与交流费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</w:tr>
      <w:tr w:rsidR="00CC648E" w:rsidRPr="00CC648E" w:rsidTr="000E2997">
        <w:trPr>
          <w:trHeight w:val="48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4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劳务费/专家咨询费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right="0" w:firstLine="0"/>
            </w:pPr>
            <w:r w:rsidRPr="00CC648E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</w:pPr>
            <w:r w:rsidRPr="00CC648E">
              <w:rPr>
                <w:rFonts w:hint="eastAsia"/>
                <w:sz w:val="21"/>
              </w:rPr>
              <w:t xml:space="preserve"> </w:t>
            </w:r>
          </w:p>
        </w:tc>
      </w:tr>
      <w:tr w:rsidR="00CC648E" w:rsidRPr="00CC648E" w:rsidTr="000E2997">
        <w:trPr>
          <w:trHeight w:val="51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5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其他支出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</w:tr>
      <w:tr w:rsidR="00CC648E" w:rsidRPr="00CC648E" w:rsidTr="000E2997">
        <w:trPr>
          <w:trHeight w:val="52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6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7" w:right="0" w:firstLine="0"/>
            </w:pPr>
            <w:r w:rsidRPr="00CC648E">
              <w:rPr>
                <w:rFonts w:hint="eastAsia"/>
                <w:sz w:val="21"/>
              </w:rPr>
              <w:t xml:space="preserve">管理费（含税费）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2"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</w:tr>
      <w:tr w:rsidR="00CC648E" w:rsidRPr="00CC648E" w:rsidTr="000E2997">
        <w:trPr>
          <w:trHeight w:val="521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47" w:right="0" w:firstLine="0"/>
              <w:jc w:val="center"/>
            </w:pPr>
            <w:r w:rsidRPr="00CC648E">
              <w:rPr>
                <w:rFonts w:hint="eastAsia"/>
                <w:sz w:val="21"/>
              </w:rPr>
              <w:t xml:space="preserve">7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hint="eastAsia"/>
                <w:sz w:val="21"/>
              </w:rPr>
              <w:t xml:space="preserve">绩效支出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160" w:line="256" w:lineRule="auto"/>
              <w:ind w:right="0" w:firstLine="0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226" w:right="0" w:firstLine="0"/>
            </w:pPr>
            <w:r w:rsidRPr="00CC648E">
              <w:rPr>
                <w:rFonts w:hint="eastAsia"/>
                <w:sz w:val="21"/>
              </w:rPr>
              <w:t xml:space="preserve">不超过总经费的60% </w:t>
            </w:r>
          </w:p>
        </w:tc>
      </w:tr>
      <w:tr w:rsidR="00CC648E" w:rsidRPr="00CC648E" w:rsidTr="000E2997">
        <w:trPr>
          <w:trHeight w:val="63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160" w:line="256" w:lineRule="auto"/>
              <w:ind w:right="0" w:firstLine="0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</w:tr>
      <w:tr w:rsidR="00CC648E" w:rsidRPr="00CC648E" w:rsidTr="000E2997">
        <w:trPr>
          <w:trHeight w:val="636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160" w:line="256" w:lineRule="auto"/>
              <w:ind w:right="0" w:firstLine="0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</w:tr>
      <w:tr w:rsidR="00CC648E" w:rsidRPr="00CC648E" w:rsidTr="000E2997">
        <w:trPr>
          <w:trHeight w:val="63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微软雅黑" w:eastAsia="微软雅黑" w:hAnsi="微软雅黑" w:cs="微软雅黑" w:hint="eastAsia"/>
                <w:sz w:val="21"/>
              </w:rPr>
              <w:t>合计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48E" w:rsidRPr="00CC648E" w:rsidRDefault="00CC648E" w:rsidP="00CC648E">
            <w:pPr>
              <w:spacing w:after="160" w:line="256" w:lineRule="auto"/>
              <w:ind w:right="0" w:firstLine="0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</w:p>
        </w:tc>
      </w:tr>
      <w:tr w:rsidR="00CC648E" w:rsidRPr="00CC648E" w:rsidTr="000E2997">
        <w:trPr>
          <w:trHeight w:val="250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48E" w:rsidRPr="00CC648E" w:rsidRDefault="006E0224" w:rsidP="006E0224">
            <w:pPr>
              <w:spacing w:after="226" w:line="256" w:lineRule="auto"/>
              <w:ind w:right="0" w:firstLine="0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项目来源单位意见</w:t>
            </w:r>
            <w:r w:rsidR="00CC648E" w:rsidRPr="00CC648E">
              <w:rPr>
                <w:rFonts w:ascii="Malgun Gothic Semilight" w:eastAsia="Malgun Gothic Semilight" w:hAnsi="Malgun Gothic Semilight" w:cs="Malgun Gothic Semilight" w:hint="eastAsia"/>
                <w:sz w:val="21"/>
              </w:rPr>
              <w:t>：</w:t>
            </w:r>
            <w:r w:rsidR="00CC648E"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 </w:t>
            </w:r>
          </w:p>
          <w:p w:rsidR="00CC648E" w:rsidRPr="00CC648E" w:rsidRDefault="00CC648E" w:rsidP="00CC648E">
            <w:pPr>
              <w:spacing w:after="0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648E" w:rsidRPr="00CC648E" w:rsidRDefault="00CC648E" w:rsidP="00CC648E">
            <w:pPr>
              <w:spacing w:after="0" w:line="256" w:lineRule="auto"/>
              <w:ind w:right="0" w:firstLine="0"/>
              <w:jc w:val="both"/>
            </w:pPr>
            <w:r w:rsidRPr="00CC648E">
              <w:rPr>
                <w:rFonts w:ascii="微软雅黑" w:eastAsia="微软雅黑" w:hAnsi="微软雅黑" w:cs="微软雅黑" w:hint="eastAsia"/>
                <w:sz w:val="21"/>
              </w:rPr>
              <w:t>年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  <w:r w:rsidRPr="00CC648E">
              <w:rPr>
                <w:rFonts w:ascii="微软雅黑" w:eastAsia="微软雅黑" w:hAnsi="微软雅黑" w:cs="微软雅黑" w:hint="eastAsia"/>
                <w:sz w:val="21"/>
              </w:rPr>
              <w:t>月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  <w:r w:rsidRPr="00CC648E">
              <w:rPr>
                <w:rFonts w:ascii="微软雅黑" w:eastAsia="微软雅黑" w:hAnsi="微软雅黑" w:cs="微软雅黑" w:hint="eastAsia"/>
                <w:sz w:val="21"/>
              </w:rPr>
              <w:t>日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8E" w:rsidRPr="00CC648E" w:rsidRDefault="00CC648E" w:rsidP="00CC648E">
            <w:pPr>
              <w:spacing w:after="226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</w:p>
          <w:p w:rsidR="00CC648E" w:rsidRPr="00CC648E" w:rsidRDefault="00CC648E" w:rsidP="00CC648E">
            <w:pPr>
              <w:spacing w:after="226" w:line="256" w:lineRule="auto"/>
              <w:ind w:left="108" w:right="0" w:firstLine="0"/>
            </w:pP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  <w:r w:rsidR="006E0224" w:rsidRPr="00CC648E">
              <w:rPr>
                <w:rFonts w:ascii="微软雅黑" w:eastAsia="微软雅黑" w:hAnsi="微软雅黑" w:cs="微软雅黑" w:hint="eastAsia"/>
                <w:sz w:val="21"/>
              </w:rPr>
              <w:t>项目负责人意见</w:t>
            </w:r>
            <w:r w:rsidR="006E0224" w:rsidRPr="00CC648E">
              <w:rPr>
                <w:rFonts w:ascii="Malgun Gothic Semilight" w:eastAsia="Malgun Gothic Semilight" w:hAnsi="Malgun Gothic Semilight" w:cs="Malgun Gothic Semilight" w:hint="eastAsia"/>
                <w:sz w:val="21"/>
              </w:rPr>
              <w:t>：</w:t>
            </w:r>
            <w:bookmarkStart w:id="0" w:name="_GoBack"/>
            <w:bookmarkEnd w:id="0"/>
          </w:p>
          <w:p w:rsidR="00CC648E" w:rsidRPr="00CC648E" w:rsidRDefault="00CC648E" w:rsidP="00CC648E">
            <w:pPr>
              <w:spacing w:after="226" w:line="256" w:lineRule="auto"/>
              <w:ind w:left="52" w:right="0" w:firstLine="0"/>
              <w:jc w:val="center"/>
            </w:pPr>
            <w:r w:rsidRPr="00CC648E">
              <w:rPr>
                <w:rFonts w:ascii="微软雅黑" w:eastAsia="微软雅黑" w:hAnsi="微软雅黑" w:cs="微软雅黑" w:hint="eastAsia"/>
                <w:sz w:val="21"/>
              </w:rPr>
              <w:t>负责人</w:t>
            </w:r>
            <w:r w:rsidRPr="00CC648E">
              <w:rPr>
                <w:rFonts w:ascii="Malgun Gothic Semilight" w:eastAsia="Malgun Gothic Semilight" w:hAnsi="Malgun Gothic Semilight" w:cs="Malgun Gothic Semilight" w:hint="eastAsia"/>
                <w:sz w:val="21"/>
              </w:rPr>
              <w:t>（</w:t>
            </w:r>
            <w:r w:rsidRPr="00CC648E">
              <w:rPr>
                <w:rFonts w:ascii="微软雅黑" w:eastAsia="微软雅黑" w:hAnsi="微软雅黑" w:cs="微软雅黑" w:hint="eastAsia"/>
                <w:sz w:val="21"/>
              </w:rPr>
              <w:t>签章</w:t>
            </w:r>
            <w:r w:rsidRPr="00CC648E">
              <w:rPr>
                <w:rFonts w:ascii="Malgun Gothic Semilight" w:eastAsia="Malgun Gothic Semilight" w:hAnsi="Malgun Gothic Semilight" w:cs="Malgun Gothic Semilight" w:hint="eastAsia"/>
                <w:sz w:val="21"/>
              </w:rPr>
              <w:t>）：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  <w:p w:rsidR="00CC648E" w:rsidRPr="00CC648E" w:rsidRDefault="00CC648E" w:rsidP="00CC648E">
            <w:pPr>
              <w:spacing w:after="0" w:line="256" w:lineRule="auto"/>
              <w:ind w:right="61" w:firstLine="0"/>
              <w:jc w:val="right"/>
            </w:pPr>
            <w:r w:rsidRPr="00CC648E">
              <w:rPr>
                <w:rFonts w:ascii="微软雅黑" w:eastAsia="微软雅黑" w:hAnsi="微软雅黑" w:cs="微软雅黑" w:hint="eastAsia"/>
                <w:sz w:val="21"/>
              </w:rPr>
              <w:t>年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  <w:r w:rsidRPr="00CC648E">
              <w:rPr>
                <w:rFonts w:ascii="微软雅黑" w:eastAsia="微软雅黑" w:hAnsi="微软雅黑" w:cs="微软雅黑" w:hint="eastAsia"/>
                <w:sz w:val="21"/>
              </w:rPr>
              <w:t>月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 </w:t>
            </w:r>
            <w:r w:rsidRPr="00CC648E">
              <w:rPr>
                <w:rFonts w:ascii="微软雅黑" w:eastAsia="微软雅黑" w:hAnsi="微软雅黑" w:cs="微软雅黑" w:hint="eastAsia"/>
                <w:sz w:val="21"/>
              </w:rPr>
              <w:t>日</w:t>
            </w:r>
            <w:r w:rsidRPr="00CC648E">
              <w:rPr>
                <w:rFonts w:ascii="Arial Unicode MS" w:eastAsia="Arial Unicode MS" w:hAnsi="Arial Unicode MS" w:cs="Arial Unicode MS" w:hint="eastAsia"/>
                <w:sz w:val="21"/>
              </w:rPr>
              <w:t xml:space="preserve"> </w:t>
            </w:r>
          </w:p>
        </w:tc>
      </w:tr>
    </w:tbl>
    <w:p w:rsidR="00CC648E" w:rsidRPr="00CC648E" w:rsidRDefault="00CC648E" w:rsidP="00CC648E">
      <w:pPr>
        <w:spacing w:after="223" w:line="256" w:lineRule="auto"/>
        <w:ind w:left="-5" w:right="0" w:hanging="10"/>
        <w:jc w:val="center"/>
      </w:pPr>
      <w:r w:rsidRPr="00CC648E">
        <w:rPr>
          <w:rFonts w:ascii="微软雅黑" w:eastAsia="微软雅黑" w:hAnsi="微软雅黑" w:cs="微软雅黑" w:hint="eastAsia"/>
          <w:sz w:val="21"/>
        </w:rPr>
        <w:t>复核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：</w:t>
      </w:r>
      <w:r w:rsidRPr="00CC648E">
        <w:rPr>
          <w:rFonts w:ascii="Arial Unicode MS" w:eastAsia="Arial Unicode MS" w:hAnsi="Arial Unicode MS" w:cs="Arial Unicode MS" w:hint="eastAsia"/>
          <w:sz w:val="21"/>
        </w:rPr>
        <w:t xml:space="preserve">                                  </w:t>
      </w:r>
      <w:r w:rsidRPr="00CC648E">
        <w:rPr>
          <w:rFonts w:ascii="微软雅黑" w:eastAsia="微软雅黑" w:hAnsi="微软雅黑" w:cs="微软雅黑" w:hint="eastAsia"/>
          <w:sz w:val="21"/>
        </w:rPr>
        <w:t>编制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：</w:t>
      </w:r>
    </w:p>
    <w:p w:rsidR="00CC648E" w:rsidRPr="00CC648E" w:rsidRDefault="00CC648E" w:rsidP="00CC648E">
      <w:pPr>
        <w:spacing w:after="180" w:line="256" w:lineRule="auto"/>
        <w:ind w:left="-5" w:right="0" w:hanging="10"/>
      </w:pPr>
      <w:r w:rsidRPr="00CC648E">
        <w:rPr>
          <w:rFonts w:ascii="微软雅黑" w:eastAsia="微软雅黑" w:hAnsi="微软雅黑" w:cs="微软雅黑" w:hint="eastAsia"/>
          <w:sz w:val="21"/>
        </w:rPr>
        <w:t>注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：</w:t>
      </w:r>
      <w:r w:rsidRPr="00CC648E">
        <w:rPr>
          <w:rFonts w:ascii="微软雅黑" w:eastAsia="微软雅黑" w:hAnsi="微软雅黑" w:cs="微软雅黑" w:hint="eastAsia"/>
          <w:sz w:val="21"/>
        </w:rPr>
        <w:t>此表一式三份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，</w:t>
      </w:r>
      <w:r w:rsidRPr="00CC648E">
        <w:rPr>
          <w:rFonts w:ascii="微软雅黑" w:eastAsia="微软雅黑" w:hAnsi="微软雅黑" w:cs="微软雅黑" w:hint="eastAsia"/>
          <w:sz w:val="21"/>
        </w:rPr>
        <w:t>计财处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、</w:t>
      </w:r>
      <w:r w:rsidRPr="00CC648E">
        <w:rPr>
          <w:rFonts w:ascii="微软雅黑" w:eastAsia="微软雅黑" w:hAnsi="微软雅黑" w:cs="微软雅黑" w:hint="eastAsia"/>
          <w:sz w:val="21"/>
        </w:rPr>
        <w:t>科技处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、</w:t>
      </w:r>
      <w:r w:rsidRPr="00CC648E">
        <w:rPr>
          <w:rFonts w:ascii="微软雅黑" w:eastAsia="微软雅黑" w:hAnsi="微软雅黑" w:cs="微软雅黑" w:hint="eastAsia"/>
          <w:sz w:val="21"/>
        </w:rPr>
        <w:t>项目负责人各留一份</w:t>
      </w:r>
      <w:r w:rsidRPr="00CC648E">
        <w:rPr>
          <w:rFonts w:ascii="Malgun Gothic Semilight" w:eastAsia="Malgun Gothic Semilight" w:hAnsi="Malgun Gothic Semilight" w:cs="Malgun Gothic Semilight" w:hint="eastAsia"/>
          <w:sz w:val="21"/>
        </w:rPr>
        <w:t>。</w:t>
      </w:r>
      <w:r w:rsidRPr="00CC648E">
        <w:rPr>
          <w:rFonts w:ascii="Arial Unicode MS" w:eastAsia="Arial Unicode MS" w:hAnsi="Arial Unicode MS" w:cs="Arial Unicode MS" w:hint="eastAsia"/>
          <w:sz w:val="21"/>
        </w:rPr>
        <w:t xml:space="preserve"> </w:t>
      </w:r>
    </w:p>
    <w:p w:rsidR="001E1924" w:rsidRPr="00CC648E" w:rsidRDefault="001E1924">
      <w:pPr>
        <w:spacing w:line="270" w:lineRule="auto"/>
        <w:ind w:left="-5" w:right="0" w:hanging="10"/>
      </w:pPr>
    </w:p>
    <w:sectPr w:rsidR="001E1924" w:rsidRPr="00CC648E">
      <w:footerReference w:type="even" r:id="rId7"/>
      <w:footerReference w:type="default" r:id="rId8"/>
      <w:footerReference w:type="first" r:id="rId9"/>
      <w:pgSz w:w="11906" w:h="16838"/>
      <w:pgMar w:top="587" w:right="1527" w:bottom="909" w:left="1532" w:header="72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98" w:rsidRDefault="00060598">
      <w:pPr>
        <w:spacing w:after="0" w:line="240" w:lineRule="auto"/>
      </w:pPr>
      <w:r>
        <w:separator/>
      </w:r>
    </w:p>
  </w:endnote>
  <w:endnote w:type="continuationSeparator" w:id="0">
    <w:p w:rsidR="00060598" w:rsidRDefault="0006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.Heiti GB18030PUA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4" w:rsidRDefault="0027163D">
    <w:pPr>
      <w:spacing w:after="0" w:line="259" w:lineRule="auto"/>
      <w:ind w:right="317" w:firstLine="0"/>
      <w:jc w:val="center"/>
    </w:pPr>
    <w:r>
      <w:rPr>
        <w:rFonts w:ascii="Times New Roman" w:eastAsia="Times New Roman" w:hAnsi="Times New Roman" w:cs="Times New Roman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4" w:rsidRDefault="0027163D">
    <w:pPr>
      <w:spacing w:after="0" w:line="259" w:lineRule="auto"/>
      <w:ind w:right="317" w:firstLine="0"/>
      <w:jc w:val="center"/>
    </w:pPr>
    <w:r>
      <w:rPr>
        <w:rFonts w:ascii="Times New Roman" w:eastAsia="Times New Roman" w:hAnsi="Times New Roman" w:cs="Times New Roman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6E0224" w:rsidRPr="006E0224">
      <w:rPr>
        <w:rFonts w:ascii="Times New Roman" w:eastAsia="Times New Roman" w:hAnsi="Times New Roman" w:cs="Times New Roman"/>
        <w:noProof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4" w:rsidRDefault="0027163D">
    <w:pPr>
      <w:spacing w:after="0" w:line="259" w:lineRule="auto"/>
      <w:ind w:right="317" w:firstLine="0"/>
      <w:jc w:val="center"/>
    </w:pPr>
    <w:r>
      <w:rPr>
        <w:rFonts w:ascii="Times New Roman" w:eastAsia="Times New Roman" w:hAnsi="Times New Roman" w:cs="Times New Roman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98" w:rsidRDefault="00060598">
      <w:pPr>
        <w:spacing w:after="0" w:line="240" w:lineRule="auto"/>
      </w:pPr>
      <w:r>
        <w:separator/>
      </w:r>
    </w:p>
  </w:footnote>
  <w:footnote w:type="continuationSeparator" w:id="0">
    <w:p w:rsidR="00060598" w:rsidRDefault="0006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BC"/>
    <w:rsid w:val="00060598"/>
    <w:rsid w:val="00150844"/>
    <w:rsid w:val="001E1924"/>
    <w:rsid w:val="00212F24"/>
    <w:rsid w:val="0027163D"/>
    <w:rsid w:val="00355DBC"/>
    <w:rsid w:val="006B0340"/>
    <w:rsid w:val="006E0224"/>
    <w:rsid w:val="00AE1B3F"/>
    <w:rsid w:val="00AE7C07"/>
    <w:rsid w:val="00CC648E"/>
    <w:rsid w:val="00E57CEA"/>
    <w:rsid w:val="00E60C82"/>
    <w:rsid w:val="21D718C7"/>
    <w:rsid w:val="51E44261"/>
    <w:rsid w:val="5E5A4FD2"/>
    <w:rsid w:val="671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965B6"/>
  <w15:docId w15:val="{096B6E33-D6C3-4C33-BA8A-775221D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27" w:lineRule="auto"/>
      <w:ind w:right="161" w:firstLine="633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3" w:line="259" w:lineRule="auto"/>
      <w:ind w:left="19"/>
      <w:outlineLvl w:val="0"/>
    </w:pPr>
    <w:rPr>
      <w:rFonts w:ascii="黑体" w:eastAsia="黑体" w:hAnsi="黑体" w:cs="黑体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8" w:line="259" w:lineRule="auto"/>
      <w:ind w:left="10" w:right="161" w:hanging="10"/>
      <w:jc w:val="center"/>
      <w:outlineLvl w:val="1"/>
    </w:pPr>
    <w:rPr>
      <w:rFonts w:ascii="黑体" w:eastAsia="黑体" w:hAnsi="黑体" w:cs="黑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qFormat/>
    <w:rPr>
      <w:rFonts w:ascii="黑体" w:eastAsia="黑体" w:hAnsi="黑体" w:cs="黑体"/>
      <w:color w:val="000000"/>
      <w:sz w:val="32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48E"/>
    <w:rPr>
      <w:rFonts w:ascii="仿宋" w:eastAsia="仿宋" w:hAnsi="仿宋" w:cs="仿宋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huanl</dc:creator>
  <cp:lastModifiedBy>汤文莉</cp:lastModifiedBy>
  <cp:revision>7</cp:revision>
  <dcterms:created xsi:type="dcterms:W3CDTF">2017-10-16T03:41:00Z</dcterms:created>
  <dcterms:modified xsi:type="dcterms:W3CDTF">2020-09-17T03:06:00Z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